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CONSENTIMIENTO INFORMADO CONCURSO 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Fotografiar para actuar: ¿cómo afrontamos el cambio climático?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Yo______________________________________________________________ documento de identidad o pasaporte ________________________________________________ de la persona retratada en la fotografía o en calidad de padre, madre o encargado de la persona menor de edad retratada en la fotografía titulada: ________________________________________________________________ hago constar que la persona autora de la obra tiene total consentimiento de mi parte para participar con dicha fotografía en el Concurso </w:t>
      </w:r>
      <w:r w:rsidDel="00000000" w:rsidR="00000000" w:rsidRPr="00000000">
        <w:rPr>
          <w:b w:val="1"/>
          <w:sz w:val="24"/>
          <w:szCs w:val="24"/>
          <w:rtl w:val="0"/>
        </w:rPr>
        <w:t xml:space="preserve">Fotografiar para actuar: ¿cómo afrontamos el cambio climático?  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Hago constar que conozco y acepto en su totalidad las bases este concurso, organizado por </w:t>
      </w:r>
      <w:r w:rsidDel="00000000" w:rsidR="00000000" w:rsidRPr="00000000">
        <w:rPr>
          <w:b w:val="1"/>
          <w:sz w:val="24"/>
          <w:szCs w:val="24"/>
          <w:rtl w:val="0"/>
        </w:rPr>
        <w:t xml:space="preserve">LatinClima, AECID, EUROCLIMA+, Centro Científico Tropical y Salud sin Daño</w:t>
      </w:r>
      <w:r w:rsidDel="00000000" w:rsidR="00000000" w:rsidRPr="00000000">
        <w:rPr>
          <w:sz w:val="24"/>
          <w:szCs w:val="24"/>
          <w:rtl w:val="0"/>
        </w:rPr>
        <w:t xml:space="preserve">, quienes quedan exonerados de toda responsabilidad respecto de los derechos de uso de imagen de las fotografías. Estas fotografías podrán ser utilizadas por dichas organizaciones, siempre y cuando se reconozca la autoría del artista. 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Asimismo, cedo a la organización del concurso, todos los derechos de reproducción de la fotografía en la que fui retratada/o para este concurso, con el fin de hacer uso de esta fotografía como material de comunicación, exposición, académico u otro que las entidades organizadoras consideren pertinente. 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 Firma y fecha 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Se adjunta copia del documento de identidad de quienes sean retratados en la fotografía, así como las de la madre, padre o persona representante en casos en que en la fotografía aparezcan personas menores de edad.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